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D3594D" w14:paraId="71516CA5" w14:textId="77777777" w:rsidTr="004B2A2D">
        <w:trPr>
          <w:trHeight w:val="432"/>
        </w:trPr>
        <w:tc>
          <w:tcPr>
            <w:tcW w:w="5485" w:type="dxa"/>
            <w:vAlign w:val="center"/>
          </w:tcPr>
          <w:p w14:paraId="08421F62" w14:textId="7157076D" w:rsidR="00D3594D" w:rsidRDefault="00D3594D" w:rsidP="00D3594D">
            <w:pPr>
              <w:contextualSpacing/>
              <w:jc w:val="right"/>
              <w:rPr>
                <w:b/>
                <w:bCs/>
              </w:rPr>
            </w:pPr>
            <w:r>
              <w:rPr>
                <w:b/>
                <w:bCs/>
              </w:rPr>
              <w:t>COURSE ID:</w:t>
            </w:r>
          </w:p>
        </w:tc>
        <w:tc>
          <w:tcPr>
            <w:tcW w:w="5305" w:type="dxa"/>
            <w:tcBorders>
              <w:top w:val="single" w:sz="4" w:space="0" w:color="auto"/>
              <w:left w:val="single" w:sz="4" w:space="0" w:color="auto"/>
              <w:bottom w:val="single" w:sz="4" w:space="0" w:color="auto"/>
              <w:right w:val="single" w:sz="4" w:space="0" w:color="auto"/>
            </w:tcBorders>
            <w:vAlign w:val="center"/>
          </w:tcPr>
          <w:p w14:paraId="6BBA9E22" w14:textId="07C5889E" w:rsidR="00D3594D" w:rsidRDefault="00D3594D" w:rsidP="00D3594D">
            <w:pPr>
              <w:contextualSpacing/>
              <w:rPr>
                <w:b/>
                <w:bCs/>
              </w:rPr>
            </w:pPr>
            <w:r>
              <w:rPr>
                <w:b/>
                <w:bCs/>
              </w:rPr>
              <w:t xml:space="preserve">Weld </w:t>
            </w:r>
            <w:r w:rsidR="00550FC4">
              <w:rPr>
                <w:b/>
                <w:bCs/>
              </w:rPr>
              <w:t>048</w:t>
            </w:r>
          </w:p>
        </w:tc>
      </w:tr>
      <w:tr w:rsidR="00D3594D" w14:paraId="1A71A3C9" w14:textId="77777777" w:rsidTr="004B2A2D">
        <w:trPr>
          <w:trHeight w:val="432"/>
        </w:trPr>
        <w:tc>
          <w:tcPr>
            <w:tcW w:w="5485" w:type="dxa"/>
            <w:vAlign w:val="center"/>
          </w:tcPr>
          <w:p w14:paraId="5BC1DE2A" w14:textId="6A2B80FC" w:rsidR="00D3594D" w:rsidRDefault="00D3594D" w:rsidP="00D3594D">
            <w:pPr>
              <w:contextualSpacing/>
              <w:jc w:val="right"/>
              <w:rPr>
                <w:b/>
                <w:bCs/>
              </w:rPr>
            </w:pPr>
            <w:r>
              <w:rPr>
                <w:b/>
                <w:bCs/>
              </w:rPr>
              <w:t>DEPARTMENT:</w:t>
            </w:r>
          </w:p>
        </w:tc>
        <w:tc>
          <w:tcPr>
            <w:tcW w:w="5305" w:type="dxa"/>
            <w:tcBorders>
              <w:top w:val="single" w:sz="4" w:space="0" w:color="auto"/>
              <w:left w:val="single" w:sz="4" w:space="0" w:color="auto"/>
              <w:bottom w:val="single" w:sz="4" w:space="0" w:color="auto"/>
              <w:right w:val="single" w:sz="4" w:space="0" w:color="auto"/>
            </w:tcBorders>
            <w:vAlign w:val="center"/>
          </w:tcPr>
          <w:p w14:paraId="3774E493" w14:textId="24B39303" w:rsidR="00D3594D" w:rsidRDefault="00D3594D" w:rsidP="00D3594D">
            <w:pPr>
              <w:contextualSpacing/>
              <w:rPr>
                <w:b/>
                <w:bCs/>
              </w:rPr>
            </w:pPr>
            <w:r>
              <w:rPr>
                <w:b/>
                <w:bCs/>
              </w:rPr>
              <w:t>Welding Department</w:t>
            </w:r>
          </w:p>
        </w:tc>
      </w:tr>
      <w:tr w:rsidR="00D3594D" w14:paraId="79A33690" w14:textId="77777777" w:rsidTr="004B2A2D">
        <w:trPr>
          <w:trHeight w:val="432"/>
        </w:trPr>
        <w:tc>
          <w:tcPr>
            <w:tcW w:w="5485" w:type="dxa"/>
            <w:vAlign w:val="center"/>
          </w:tcPr>
          <w:p w14:paraId="14A51B55" w14:textId="25085BD1" w:rsidR="00D3594D" w:rsidRDefault="00D3594D" w:rsidP="00D3594D">
            <w:pPr>
              <w:contextualSpacing/>
              <w:jc w:val="right"/>
              <w:rPr>
                <w:b/>
                <w:bCs/>
              </w:rPr>
            </w:pPr>
            <w:r>
              <w:rPr>
                <w:b/>
                <w:bCs/>
              </w:rPr>
              <w:t>SUBMITTED BY:</w:t>
            </w:r>
          </w:p>
        </w:tc>
        <w:tc>
          <w:tcPr>
            <w:tcW w:w="5305" w:type="dxa"/>
            <w:tcBorders>
              <w:top w:val="single" w:sz="4" w:space="0" w:color="auto"/>
              <w:left w:val="single" w:sz="4" w:space="0" w:color="auto"/>
              <w:bottom w:val="single" w:sz="4" w:space="0" w:color="auto"/>
              <w:right w:val="single" w:sz="4" w:space="0" w:color="auto"/>
            </w:tcBorders>
            <w:vAlign w:val="center"/>
          </w:tcPr>
          <w:p w14:paraId="1D164008" w14:textId="181BAF5C" w:rsidR="00D3594D" w:rsidRDefault="00D3594D" w:rsidP="00D3594D">
            <w:pPr>
              <w:contextualSpacing/>
              <w:rPr>
                <w:b/>
                <w:bCs/>
              </w:rPr>
            </w:pPr>
            <w:r>
              <w:rPr>
                <w:b/>
                <w:bCs/>
              </w:rPr>
              <w:t xml:space="preserve">Bryce Cacho &amp; Joshua Milligan </w:t>
            </w:r>
          </w:p>
        </w:tc>
      </w:tr>
      <w:tr w:rsidR="00D3594D" w14:paraId="2F88F70E" w14:textId="77777777" w:rsidTr="004B2A2D">
        <w:trPr>
          <w:trHeight w:val="432"/>
        </w:trPr>
        <w:tc>
          <w:tcPr>
            <w:tcW w:w="5485" w:type="dxa"/>
            <w:vAlign w:val="center"/>
          </w:tcPr>
          <w:p w14:paraId="05713358" w14:textId="5D64EEF3" w:rsidR="00D3594D" w:rsidRDefault="00D3594D" w:rsidP="00D3594D">
            <w:pPr>
              <w:contextualSpacing/>
              <w:jc w:val="right"/>
              <w:rPr>
                <w:b/>
                <w:bCs/>
              </w:rPr>
            </w:pPr>
            <w:r>
              <w:rPr>
                <w:b/>
                <w:bCs/>
              </w:rPr>
              <w:t>DATE SUBMITTED:</w:t>
            </w:r>
          </w:p>
        </w:tc>
        <w:tc>
          <w:tcPr>
            <w:tcW w:w="5305" w:type="dxa"/>
            <w:tcBorders>
              <w:top w:val="single" w:sz="4" w:space="0" w:color="auto"/>
              <w:left w:val="single" w:sz="4" w:space="0" w:color="auto"/>
              <w:bottom w:val="single" w:sz="4" w:space="0" w:color="auto"/>
              <w:right w:val="single" w:sz="4" w:space="0" w:color="auto"/>
            </w:tcBorders>
            <w:vAlign w:val="center"/>
          </w:tcPr>
          <w:p w14:paraId="62CB625A" w14:textId="69E93FD7" w:rsidR="00D3594D" w:rsidRDefault="00D3594D" w:rsidP="00D3594D">
            <w:pPr>
              <w:contextualSpacing/>
              <w:rPr>
                <w:b/>
                <w:bCs/>
              </w:rPr>
            </w:pPr>
            <w:r>
              <w:rPr>
                <w:b/>
                <w:bCs/>
              </w:rPr>
              <w:t>1-17-2022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984757"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984757"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0C19E748" w:rsidR="007A272A" w:rsidRPr="002C5063" w:rsidRDefault="00984757"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D3594D">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984757"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0623E0D" w:rsidR="007A272A" w:rsidRDefault="00DE401C" w:rsidP="007A272A">
            <w:pPr>
              <w:jc w:val="both"/>
              <w:rPr>
                <w:b/>
                <w:bCs/>
              </w:rPr>
            </w:pPr>
            <w:r>
              <w:rPr>
                <w:rFonts w:ascii="Calibri" w:hAnsi="Calibri" w:cs="Calibri"/>
                <w:color w:val="000000"/>
              </w:rPr>
              <w:t xml:space="preserve">This course will be offered in a Hybrid format during emergency situations only. For example: when the San Bernardino Community College district requires the limiting of </w:t>
            </w:r>
            <w:r w:rsidR="00F33316">
              <w:rPr>
                <w:rFonts w:ascii="Calibri" w:hAnsi="Calibri" w:cs="Calibri"/>
                <w:color w:val="000000"/>
              </w:rPr>
              <w:t>face-to-face</w:t>
            </w:r>
            <w:r>
              <w:rPr>
                <w:rFonts w:ascii="Calibri" w:hAnsi="Calibri" w:cs="Calibri"/>
                <w:color w:val="000000"/>
              </w:rPr>
              <w:t xml:space="preserve"> instruction. The hybrid format will allow for the lecture component to be held online to allow for students to still have access to the course as long as the lab is able to meet face to face.</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3471D50" w:rsidR="00CF3469" w:rsidRDefault="00984757"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Captioned Videos</w:t>
      </w:r>
    </w:p>
    <w:p w14:paraId="0DDF3714" w14:textId="4C400FBF" w:rsidR="00CF3469" w:rsidRDefault="00984757"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Transcripts for Audio Files</w:t>
      </w:r>
    </w:p>
    <w:p w14:paraId="086D44E2" w14:textId="7C6F93BF" w:rsidR="00CF3469" w:rsidRDefault="00984757"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Alternative Text for Graphics</w:t>
      </w:r>
    </w:p>
    <w:p w14:paraId="1E230306" w14:textId="662BCA1E" w:rsidR="00CF3469" w:rsidRDefault="00984757"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Formatted Headings</w:t>
      </w:r>
    </w:p>
    <w:p w14:paraId="632FBC66" w14:textId="7948853D" w:rsidR="00CF3469" w:rsidRDefault="00984757"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57674010" w:rsidR="009550DC" w:rsidRDefault="00F25372" w:rsidP="00F25372">
            <w:pPr>
              <w:pStyle w:val="ListParagraph"/>
              <w:ind w:left="0"/>
              <w:jc w:val="both"/>
              <w:rPr>
                <w:rFonts w:cstheme="minorHAnsi"/>
                <w:b/>
                <w:bCs/>
              </w:rPr>
            </w:pPr>
            <w:r w:rsidRPr="00F25372">
              <w:rPr>
                <w:rFonts w:cstheme="minorHAnsi"/>
                <w:b/>
                <w:bCs/>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4DFBE5D8" w:rsidR="009D3D08" w:rsidRDefault="0054336C" w:rsidP="006139F9">
            <w:pPr>
              <w:pStyle w:val="ListParagraph"/>
              <w:ind w:left="0"/>
              <w:jc w:val="both"/>
            </w:pPr>
            <w:r>
              <w:rPr>
                <w:rFonts w:ascii="Calibri" w:hAnsi="Calibri" w:cs="Calibri"/>
                <w:color w:val="000000"/>
              </w:rPr>
              <w:t>Instructors-student contact for the lecture portion will be done by posting of video and audio, posted power points, weekly announcements, synchronous online office hours, timely feedback on projects and exams, and instructor prepared materials.</w:t>
            </w:r>
          </w:p>
        </w:tc>
      </w:tr>
    </w:tbl>
    <w:p w14:paraId="56CD16C8" w14:textId="4851EFE3" w:rsidR="003E134C" w:rsidRDefault="00984757"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02B4ACCF" w14:textId="5EAFD4B6" w:rsidR="0054336C" w:rsidRDefault="0054336C" w:rsidP="0054336C">
            <w:pPr>
              <w:rPr>
                <w:rFonts w:ascii="Times New Roman" w:eastAsia="Times New Roman" w:hAnsi="Times New Roman" w:cs="Times New Roman"/>
                <w:sz w:val="24"/>
                <w:szCs w:val="24"/>
              </w:rPr>
            </w:pPr>
            <w:r>
              <w:rPr>
                <w:rFonts w:ascii="Calibri" w:hAnsi="Calibri" w:cs="Calibri"/>
                <w:color w:val="000000"/>
              </w:rPr>
              <w:t>Student-student contact for the lecture portion will be done via email and zoom. For the face-to-face lab portion of the class, students will be assigned group projects that include peer-to-peer feedback.</w:t>
            </w:r>
            <w:r>
              <w:rPr>
                <w:rFonts w:ascii="Calibri" w:hAnsi="Calibri" w:cs="Calibri"/>
                <w:b/>
                <w:bCs/>
                <w:color w:val="000000"/>
              </w:rPr>
              <w:t> </w:t>
            </w:r>
          </w:p>
          <w:p w14:paraId="7F0529D3" w14:textId="77777777" w:rsidR="00367D02" w:rsidRDefault="00367D02" w:rsidP="006139F9">
            <w:pPr>
              <w:pStyle w:val="ListParagraph"/>
              <w:ind w:left="0"/>
              <w:jc w:val="both"/>
              <w:rPr>
                <w:b/>
                <w:bCs/>
              </w:rPr>
            </w:pPr>
          </w:p>
        </w:tc>
      </w:tr>
    </w:tbl>
    <w:p w14:paraId="28296E85" w14:textId="77777777" w:rsidR="007A272A" w:rsidRDefault="00984757"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lastRenderedPageBreak/>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33F25FF0" w:rsidR="00C62B3B" w:rsidRDefault="00B25A8A" w:rsidP="006139F9">
            <w:pPr>
              <w:pStyle w:val="ListParagraph"/>
              <w:ind w:left="0"/>
              <w:jc w:val="both"/>
              <w:rPr>
                <w:b/>
                <w:bCs/>
              </w:rPr>
            </w:pPr>
            <w:r>
              <w:rPr>
                <w:rFonts w:ascii="Calibri" w:hAnsi="Calibri" w:cs="Calibri"/>
                <w:color w:val="000000"/>
              </w:rPr>
              <w:t>This course will be offered in a hybrid format. The lectures will be held in a DE format and all labs will be face to face. Students will log into the canvas to view lectures through videos, PowerPoints and instructor prepared materials. Students will complete homework, quizzes and tests assigned by the instructor as posted in the syllabus in preparation for the scheduled face to face lab sessions.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1D6CCE89" w:rsidR="00C62B3B" w:rsidRDefault="00B25A8A" w:rsidP="006139F9">
            <w:pPr>
              <w:pStyle w:val="ListParagraph"/>
              <w:ind w:left="0"/>
              <w:jc w:val="both"/>
              <w:rPr>
                <w:rFonts w:cstheme="minorHAnsi"/>
                <w:b/>
                <w:bCs/>
              </w:rPr>
            </w:pPr>
            <w:r>
              <w:rPr>
                <w:rFonts w:ascii="Calibri" w:hAnsi="Calibri" w:cs="Calibri"/>
                <w:color w:val="000000"/>
              </w:rPr>
              <w:t>The instructor will initiate communication at least twice per week to notify students that the DE content has been posted. This notification will take place just prior to each face-to-face lab. In addition, the instructor will respond promptly to student-initiated contact and provide feedback to students within 48 hours of receiving the communication via email. The instructor will also be available to respond to students and provide feedback during the face-to-face labs.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00646F6C" w:rsidR="007A272A" w:rsidRDefault="00410879" w:rsidP="007A272A">
            <w:pPr>
              <w:pStyle w:val="ListParagraph"/>
              <w:ind w:left="0"/>
            </w:pPr>
            <w:r>
              <w:rPr>
                <w:rFonts w:cstheme="minorHAnsi"/>
              </w:rPr>
              <w:t>Effective course design, delivery and communication will occur in this online course by providing socially focused exchanges such as a guided instruction, positive and healthy exchange of information, and participation in activities designed to increase a social rapport.</w:t>
            </w:r>
          </w:p>
        </w:tc>
      </w:tr>
    </w:tbl>
    <w:p w14:paraId="4855AC88" w14:textId="77777777" w:rsidR="007A272A" w:rsidRPr="007A272A" w:rsidRDefault="007A272A" w:rsidP="007A272A">
      <w:pPr>
        <w:pStyle w:val="ListParagraph"/>
        <w:ind w:left="360"/>
      </w:pPr>
    </w:p>
    <w:p w14:paraId="41EC1BC4" w14:textId="77F49235"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BA0066">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43C138E4" w:rsidR="007B47C8" w:rsidRDefault="00585A1C" w:rsidP="007B47C8">
            <w:pPr>
              <w:pStyle w:val="ListParagraph"/>
              <w:ind w:left="0"/>
              <w:jc w:val="both"/>
              <w:rPr>
                <w:rFonts w:cstheme="minorHAnsi"/>
                <w:b/>
                <w:bCs/>
              </w:rPr>
            </w:pPr>
            <w:r>
              <w:rPr>
                <w:rFonts w:cstheme="minorHAnsi"/>
                <w:b/>
                <w:bCs/>
              </w:rPr>
              <w:t>Only the lecture will be online. All lab hours will be held face-to-face.</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29AE113F" w:rsidR="00351AA5" w:rsidRDefault="00BD56E4" w:rsidP="00351AA5">
            <w:pPr>
              <w:pStyle w:val="ListParagraph"/>
              <w:ind w:left="0"/>
              <w:jc w:val="both"/>
              <w:rPr>
                <w:rFonts w:cstheme="minorHAnsi"/>
                <w:b/>
                <w:bCs/>
              </w:rPr>
            </w:pPr>
            <w:r>
              <w:rPr>
                <w:rFonts w:ascii="Calibri" w:hAnsi="Calibri" w:cs="Calibri"/>
                <w:color w:val="000000"/>
              </w:rPr>
              <w:t>All SLOs and Course Objectives will remain the same.</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1FAB1FCD" w:rsidR="002C5063" w:rsidRPr="007A272A" w:rsidRDefault="00984757"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BD56E4">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lastRenderedPageBreak/>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984757"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984757"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984757"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0698" w14:textId="77777777" w:rsidR="00984757" w:rsidRDefault="00984757" w:rsidP="001E310D">
      <w:pPr>
        <w:spacing w:after="0" w:line="240" w:lineRule="auto"/>
      </w:pPr>
      <w:r>
        <w:separator/>
      </w:r>
    </w:p>
  </w:endnote>
  <w:endnote w:type="continuationSeparator" w:id="0">
    <w:p w14:paraId="11D18760" w14:textId="77777777" w:rsidR="00984757" w:rsidRDefault="00984757"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FC36" w14:textId="77777777" w:rsidR="00984757" w:rsidRDefault="00984757" w:rsidP="001E310D">
      <w:pPr>
        <w:spacing w:after="0" w:line="240" w:lineRule="auto"/>
      </w:pPr>
      <w:r>
        <w:separator/>
      </w:r>
    </w:p>
  </w:footnote>
  <w:footnote w:type="continuationSeparator" w:id="0">
    <w:p w14:paraId="07A07664" w14:textId="77777777" w:rsidR="00984757" w:rsidRDefault="00984757"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10879"/>
    <w:rsid w:val="00432762"/>
    <w:rsid w:val="00463E66"/>
    <w:rsid w:val="004744AB"/>
    <w:rsid w:val="0047543F"/>
    <w:rsid w:val="0049092F"/>
    <w:rsid w:val="0049567F"/>
    <w:rsid w:val="00496FDC"/>
    <w:rsid w:val="004B4A36"/>
    <w:rsid w:val="004F145D"/>
    <w:rsid w:val="0054336C"/>
    <w:rsid w:val="00550FC4"/>
    <w:rsid w:val="00566BAB"/>
    <w:rsid w:val="00570E4B"/>
    <w:rsid w:val="00577B28"/>
    <w:rsid w:val="00585A1C"/>
    <w:rsid w:val="005B3DAB"/>
    <w:rsid w:val="005E3E6C"/>
    <w:rsid w:val="006139F9"/>
    <w:rsid w:val="0062136E"/>
    <w:rsid w:val="006262A9"/>
    <w:rsid w:val="0063025D"/>
    <w:rsid w:val="00632F88"/>
    <w:rsid w:val="00642EEC"/>
    <w:rsid w:val="006572F0"/>
    <w:rsid w:val="006B578B"/>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84757"/>
    <w:rsid w:val="0099226B"/>
    <w:rsid w:val="009C41BF"/>
    <w:rsid w:val="009D3D08"/>
    <w:rsid w:val="00A0490C"/>
    <w:rsid w:val="00A521B7"/>
    <w:rsid w:val="00A57E16"/>
    <w:rsid w:val="00A71E83"/>
    <w:rsid w:val="00AA4BCE"/>
    <w:rsid w:val="00AA58A1"/>
    <w:rsid w:val="00B1715F"/>
    <w:rsid w:val="00B25A8A"/>
    <w:rsid w:val="00B26C8E"/>
    <w:rsid w:val="00B7206C"/>
    <w:rsid w:val="00B730EE"/>
    <w:rsid w:val="00B75314"/>
    <w:rsid w:val="00BA0066"/>
    <w:rsid w:val="00BB164E"/>
    <w:rsid w:val="00BB593D"/>
    <w:rsid w:val="00BC58E3"/>
    <w:rsid w:val="00BD56E4"/>
    <w:rsid w:val="00BF6CA6"/>
    <w:rsid w:val="00C12CDD"/>
    <w:rsid w:val="00C36C11"/>
    <w:rsid w:val="00C530A4"/>
    <w:rsid w:val="00C618CB"/>
    <w:rsid w:val="00C62B3B"/>
    <w:rsid w:val="00C8607B"/>
    <w:rsid w:val="00CB6806"/>
    <w:rsid w:val="00CE2A2E"/>
    <w:rsid w:val="00CF3469"/>
    <w:rsid w:val="00D30E21"/>
    <w:rsid w:val="00D3594D"/>
    <w:rsid w:val="00D50D31"/>
    <w:rsid w:val="00D50F44"/>
    <w:rsid w:val="00D57F38"/>
    <w:rsid w:val="00D9422A"/>
    <w:rsid w:val="00D972E8"/>
    <w:rsid w:val="00DC1565"/>
    <w:rsid w:val="00DC2D0A"/>
    <w:rsid w:val="00DE3EE8"/>
    <w:rsid w:val="00DE401C"/>
    <w:rsid w:val="00E13CF0"/>
    <w:rsid w:val="00E22B9A"/>
    <w:rsid w:val="00E47D06"/>
    <w:rsid w:val="00E5537A"/>
    <w:rsid w:val="00E64CA1"/>
    <w:rsid w:val="00E66C28"/>
    <w:rsid w:val="00E84A40"/>
    <w:rsid w:val="00E87D08"/>
    <w:rsid w:val="00EA1219"/>
    <w:rsid w:val="00EA5DAF"/>
    <w:rsid w:val="00EB3BEC"/>
    <w:rsid w:val="00EC3485"/>
    <w:rsid w:val="00EC7565"/>
    <w:rsid w:val="00F14404"/>
    <w:rsid w:val="00F25372"/>
    <w:rsid w:val="00F33316"/>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 w:id="1670517301">
      <w:bodyDiv w:val="1"/>
      <w:marLeft w:val="0"/>
      <w:marRight w:val="0"/>
      <w:marTop w:val="0"/>
      <w:marBottom w:val="0"/>
      <w:divBdr>
        <w:top w:val="none" w:sz="0" w:space="0" w:color="auto"/>
        <w:left w:val="none" w:sz="0" w:space="0" w:color="auto"/>
        <w:bottom w:val="none" w:sz="0" w:space="0" w:color="auto"/>
        <w:right w:val="none" w:sz="0" w:space="0" w:color="auto"/>
      </w:divBdr>
    </w:div>
    <w:div w:id="17196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2.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4.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Bryce Cacho</cp:lastModifiedBy>
  <cp:revision>4</cp:revision>
  <dcterms:created xsi:type="dcterms:W3CDTF">2022-01-17T20:25:00Z</dcterms:created>
  <dcterms:modified xsi:type="dcterms:W3CDTF">2022-01-17T20:26:00Z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